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9020"/>
      </w:tblGrid>
      <w:tr w:rsidR="00FE37C8" w:rsidRPr="00FE37C8" w:rsidTr="00FE37C8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FE37C8" w:rsidRPr="00FE37C8" w:rsidRDefault="00FE37C8" w:rsidP="00FE37C8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15"/>
            </w:tblGrid>
            <w:tr w:rsidR="00FE37C8" w:rsidRPr="00FE37C8">
              <w:trPr>
                <w:tblCellSpacing w:w="15" w:type="dxa"/>
              </w:trPr>
              <w:tc>
                <w:tcPr>
                  <w:tcW w:w="0" w:type="auto"/>
                  <w:vAlign w:val="bottom"/>
                  <w:hideMark/>
                </w:tcPr>
                <w:p w:rsidR="00FE37C8" w:rsidRPr="00FE37C8" w:rsidRDefault="00FE37C8" w:rsidP="00FE37C8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FE37C8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평판재하시험</w:t>
                  </w:r>
                  <w:proofErr w:type="spellEnd"/>
                  <w:r w:rsidRPr="00FE37C8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FE37C8" w:rsidRPr="00FE37C8" w:rsidRDefault="00FE37C8" w:rsidP="00FE37C8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8"/>
                <w:szCs w:val="18"/>
              </w:rPr>
            </w:pPr>
            <w:r w:rsidRPr="00FE37C8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[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시험 전경]</w:t>
            </w:r>
            <w:r w:rsidRPr="00FE37C8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  <w:r w:rsidRPr="00FE37C8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dotum" w:eastAsia="굴림" w:hAnsi="dotum" w:cs="굴림" w:hint="eastAsia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5219700" cy="3905250"/>
                  <wp:effectExtent l="19050" t="0" r="0" b="0"/>
                  <wp:docPr id="1" name="userImg2814451" descr="http://blogfiles6.naver.net/data18/2006/4/20/101/5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2814451" descr="http://blogfiles6.naver.net/data18/2006/4/20/101/5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390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  <w:r w:rsidRPr="00FE37C8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대해 알아보도록 하자.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보고서의 자료를 정리하여 올려놓았다. '원효로빌딩' 현장의 경우 2회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실시하였다. 방법 하나는 기초원지반면 위에서 시험을, 그리고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또하나의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방법은 잡석치환이 완료된 후 기초원지반면 위에서 실시를 했다. 그 자료들을 올려놓으면서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대해서 알아보도록 하자.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1.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</w:t>
            </w:r>
            <w:proofErr w:type="spellEnd"/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시험방법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■ 시험장비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①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백호우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2대 +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(하중 13ton 이상)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②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유압잭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(Capacity 50ton)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③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(Steel, 직경 300mm, 두께 25mm)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④ Dial Gauge (정밀도 1/100mm)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⑤ Magnetic Holder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⑥ Stop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Wacth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⑦ 기타 - Reference Beam, Steel Plate 등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5219700" cy="3609975"/>
                  <wp:effectExtent l="19050" t="0" r="0" b="0"/>
                  <wp:docPr id="2" name="userImg1581952" descr="http://blogfiles12.naver.net/data20/2006/4/20/187/6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1581952" descr="http://blogfiles12.naver.net/data20/2006/4/20/187/6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3609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■ 시험장비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①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백호우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(하중 15ton 이상)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②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유압잭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(Capacity 50ton)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③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(Steel, 직경 300mm, 두께 25mm)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④ Dial Gauge (정밀도 1/100mm)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⑤ Magnetic Holder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⑥ Stop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Wacth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⑦ 기타 - Reference Beam, Steel Plate 등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br/>
            </w: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5219700" cy="4133850"/>
                  <wp:effectExtent l="19050" t="0" r="0" b="0"/>
                  <wp:docPr id="3" name="userImg757327" descr="http://blogfiles12.naver.net/data18/2006/4/20/267/7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757327" descr="http://blogfiles12.naver.net/data18/2006/4/20/267/7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413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2.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재하판의</w:t>
            </w:r>
            <w:proofErr w:type="spellEnd"/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설치위치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위치는 설계된 심도에서의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기초저면을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원칙으로 하므로, 일반적으로 Test Pit를 굴착하고 상재 하중의 영향을 최대한 피하기 위하여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외단과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시험 내벽의 거리를 그림에 나타낸 수치 이상으로 해야 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5219700" cy="1990725"/>
                  <wp:effectExtent l="19050" t="0" r="0" b="0"/>
                  <wp:docPr id="4" name="userImg1353693" descr="http://blogfiles12.naver.net/data17/2006/4/20/283/8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1353693" descr="http://blogfiles12.naver.net/data17/2006/4/20/283/8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1990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시험은 자연상태의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원지반에서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시행되어야 하므로 굴착은 시험 심도 약간 위에서 시험심도까지 실시하며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설치위치가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반력장치의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중심부가 되는 것을 확인하고, 시험위치까지 습기를 제거해야 한다.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재하판이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지반과 밀착이 되지 않을 때는 모래를 약간 뿌려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지반을 밀착시킨다.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3.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재하방법</w:t>
            </w:r>
            <w:proofErr w:type="spellEnd"/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lastRenderedPageBreak/>
              <w:t>재하방법은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그림과 같이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재하대위에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재하장치를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설치하고 그 위에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중량물을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적재하는 방법과,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사하중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또는 Anchor 등의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반력을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이용하여 Jack으로 하중을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재하하는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방법이 있다. Jack을 사용하는 경우에는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, Jack 및 기둥의 위치가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사하중의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중심선과 일치하도록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설치해야함에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유의해야 한다. 본 시험의 경우 포크레인을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중량물로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사용하였다.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br/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5219700" cy="6267450"/>
                  <wp:effectExtent l="19050" t="0" r="0" b="0"/>
                  <wp:docPr id="5" name="userImg6483027" descr="http://blogfiles4.naver.net/data18/2006/4/20/179/9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6483027" descr="http://blogfiles4.naver.net/data18/2006/4/20/179/9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6267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br/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5219700" cy="3857625"/>
                  <wp:effectExtent l="19050" t="0" r="0" b="0"/>
                  <wp:docPr id="6" name="userImg9932" descr="http://blogfiles15.naver.net/data17/2006/4/20/254/10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9932" descr="http://blogfiles15.naver.net/data17/2006/4/20/254/10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3857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br/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5219700" cy="3952875"/>
                  <wp:effectExtent l="19050" t="0" r="0" b="0"/>
                  <wp:docPr id="7" name="userImg8485873" descr="http://blogfiles14.naver.net/data20/2006/4/20/173/11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8485873" descr="http://blogfiles14.naver.net/data20/2006/4/20/173/11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395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lastRenderedPageBreak/>
              <w:t>4.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기준빔의</w:t>
            </w:r>
            <w:proofErr w:type="spellEnd"/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설치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직접 판독하는 방법으로 다이얼게이지를 사용하는 예가 많다. 다이얼게이지는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마그네틱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스탠드 또는 게이지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호울더에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설치해서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기준빔에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고정시키는데, 이 때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기준빔의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설치위치는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지름의 2~3배 정도 분리하여야 한다. 이것은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하부지반의 침하로 인하여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측면이 약간 부풀어 오를 수 있기 때문에 이러한 영향을 최소화 하기 위해서이다.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5.시험순서</w:t>
            </w:r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KS F 2444 규정에 의거하여 실시한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특기사항은 다음과 같다.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크기: 직경 30cm의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원형판을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사용하였으며, 두께는 하중에 의해 변형이 되지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않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br/>
            </w: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도록</w:t>
            </w:r>
            <w:proofErr w:type="spellEnd"/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25mm 이상의 철판을 사용하였다.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측정</w:t>
            </w: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:Dial</w:t>
            </w:r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Gauge로 1/100mm까지 측정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-시험방법</w:t>
            </w: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:Single</w:t>
            </w:r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Type, Stress Control Method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-재하는 설계하중의 3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배이상의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하중을 8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단께로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나누어 단계적으로 하중을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재하하였다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측정은 하중을 가한 후 0,1,2,3,4,10,15</w:t>
            </w: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...</w:t>
            </w:r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분의 간격으로 각 단계의 침하를 측정하였다.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좌우 2개의 Dial Gauge로 측정하여 평균치를 결과에 반영하였다.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시험순서 및 단계는 그림과 같다.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5219700" cy="5657850"/>
                  <wp:effectExtent l="19050" t="0" r="0" b="0"/>
                  <wp:docPr id="8" name="userImg7345205" descr="http://blogfiles5.naver.net/data19/2006/4/20/52/13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7345205" descr="http://blogfiles5.naver.net/data19/2006/4/20/52/13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565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6.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결과의 정리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하중-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곡선 위에 항복하중이 나타날 때까지 재하를 계속하지만, 하중에 여유가 있으면 지반이 파괴상태에 도달할 때까지 하중을 가하도록 한다. 시험이 끝나면 항복하중의 1/2 또는 파괴하중의 1/3 중 작은 것을 장기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허용지지력으로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하고 그의 2배를 단기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허용지지력으로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시험에 의한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재하하중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, 시간,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관계를 plot하여 나타난 하중(P)과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(S)의 관계 Graph는 대체로 그림과 같은 2가지 유형이 있다.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5219700" cy="3028950"/>
                  <wp:effectExtent l="19050" t="0" r="0" b="0"/>
                  <wp:docPr id="9" name="userImg2488993" descr="http://blogfiles11.naver.net/data19/2006/4/20/202/1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2488993" descr="http://blogfiles11.naver.net/data19/2006/4/20/202/1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3028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br/>
              <w:t>곡선 A는 조밀한 모래 또는 견고한 점토인 경우에 나타나는 유형인데 어떤 하중까지는 경사가 작고 대체로 직선이지만, 그 이상의 하중 벼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dp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달하면 침하가 급격히 커지며 주위의 지반은 솟아 오르고 지표면에 균열이 생긴다. 이것은 지반 중에 그림(b) 에서와 같은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활동파괴면이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발생하여 흙이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측방향으로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이동하기 때문이다. 이와 같은 파괴형상을 전반전단파괴라고 하며 하중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qu를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극한지지력이라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부른다. 그러나 느슨한 모래 또는 연약한 점성토의 경우에는 그림(b)와 같은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활동파괴면이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명확하게 나타나지 않으며 국부적인 파괴가 점차 확대되며 파괴에 도달하게 된다. 이때의 하중-침하곡선은 곡선 B와 같으며 경사가 한층 더 급하게 되어 직선으로 전이되는 하중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qu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‘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극한지지력으로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한다. 그리고 이와 같은 파괴현상을 국부전단파괴라고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명칭한다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항복하중강도란 비례한도 내에서의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말하며 극한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지지력이란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곡선 A 의 a 점과 같이 침하는 계속되지만 더 이상의 하중이 증가하지 않는 상태의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의미하나다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.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허용지지력은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항복하중강도와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극한지지력에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안전율을 고려하여 결정되며 특히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허용지지력에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침하 요소를 고려하여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허용지내력이라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명칭한다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6-1 항복하중 결정법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5219700" cy="4362450"/>
                  <wp:effectExtent l="19050" t="0" r="0" b="0"/>
                  <wp:docPr id="10" name="userImg7381982" descr="http://blogfiles1.naver.net/data18/2006/4/20/48/2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7381982" descr="http://blogfiles1.naver.net/data18/2006/4/20/48/2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436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항복하중의 결정법에는 다음과 같은 방법이 있으며, 이들 결과를 비교하여 종합적으로 항복하중을 결정하는 것이 바람직하다.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(1)하중-침하곡선을 이용하는 법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재하단계별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하중(P)과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(S)을 일반 그래프 용지에 Plot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하였을때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, 그림과 같은 곡선이 가장 크게 변했을 때의 하중을 항복하중으로 결정한다. 그러나 이 곡선의 변곡점을 구하기가 매우 곤란한 때가 많다.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(2) log P - log </w:t>
            </w: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S 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곡선법</w:t>
            </w:r>
            <w:proofErr w:type="spellEnd"/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이 방법은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재하중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(P)와 전체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(S)를 그림과 같이 양대수 그래프에 Plot하면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절선이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생기는데, 이 절점에 대응하는 하중을 항복하중으로 결정하는 방법이다.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(3) S- log t 법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그림과 같이 각 하중단계에 대해서 각각 재하 후의 경과시간(t)을 대수 눈금의 가로축에 이에 대응하는 전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(S)을 세로축에 Plot하여 연결하면 각 하중 단계별 S-log t 곡선이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여러개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그려지는데 이들 S-log t 곡선 중 하중이 증가함에 따라 직선상에서 상향으로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요형이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되든가 또는 직선이 급변하는 하중을 항복하중으로 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5219700" cy="6200775"/>
                  <wp:effectExtent l="19050" t="0" r="0" b="0"/>
                  <wp:docPr id="11" name="userImg12971" descr="http://blogfiles11.naver.net/data20/2006/4/20/154/3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12971" descr="http://blogfiles11.naver.net/data20/2006/4/20/154/3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6200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6-2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허용지지력의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결정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일반적으로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허용지지력은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설계자가 하중조건, 침하조건, 현지여건 등을 종합적으로 검토하여 판단해야 하며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재하시험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결과에 의해서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허용지지력을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구할 때는 다음 각 조항의 최소값을 선택하게 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(1)항복하중의 1 / 2 이하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(2)극한하중의 1 / 3 이하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(3)상부구조물에 따라 정한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허용침하량에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상당하는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하중이하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6-3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결과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이용시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유의사항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lastRenderedPageBreak/>
              <w:t xml:space="preserve">본 시험은 현장에서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재하방법에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의하여 흙의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측정하기 위한 목적으로 실시된다. 이 시험은 기초설계를 위하여 토질조사에 대하여 필요한 절차의 일부로서 이 방법은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지름의 약 2배에 해당하는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깊이까지만의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흙에 대핸 자료를 제공하고 장기간의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하중재하에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의한 고려는 실질적으로 어렵다.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어느 지반에 실제 구조물을 축조하였을 때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지지력이나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침하측면에서 안전성을 확인하기 위하여 실시하는 것으로서 이제까지 개발된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지내력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측정시험 중 가장 확실한 방법이다.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지반의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지내력은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기초지반의 성질뿐 아니라 기초의 깊이, 기초의 폭과 길이, 지하수위 등에 영향을 받는 것이므로 면적이 작은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재하판에서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수행한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결과만 가지고 기초의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지내력을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결정하는 것은 불합리하다. 그러므로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결과를 이용할 때에는 다음과 같은 사항에 유의하여야 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(1) 시험을 실시한 지점의 토질 종단을 알아야 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구조물의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기초폭이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거의 같으면 시험결과를 그대로 지반의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지지력으로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채택해도 좋다. 그러나 실제는 시험장치의 크기가작은 관계로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실기초폭보다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훨씬 작은 면적을 사용하므로 시험결과에 나타난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지지력이나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침하량을그대로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설계에 반영해서는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안된다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. 기초하중에 의하여 지반내부에 발생하는 응력의 범위는 그림과 같이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재하면적의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크기에 따라 차이가 난다. 따라서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재하시험이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응역이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미치지 않았던 깊이에 연약지반이 있는 경우에는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재하시험시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적용했던 크기의 하중을 실제 구조물 기초에 작용하면 예기치 못했던 침하가 발생하든가, 또는 상부지층이 파괴되기 전에 연약한 하부지층이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파괴돌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우려가 있다. 따라서 이와 같은 경우에는 하부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연약층의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전단측성과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압밀특성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등을 자연시료에 의하여 사전에 파악한 후 실제 기초의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산출하여야 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5219700" cy="4038600"/>
                  <wp:effectExtent l="19050" t="0" r="0" b="0"/>
                  <wp:docPr id="12" name="userImg1858914" descr="http://blogfiles5.naver.net/data17/2006/4/20/20/4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1858914" descr="http://blogfiles5.naver.net/data17/2006/4/20/20/4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403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(2) 지하수면과 그의 변동을 고려하여야 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지하수가 낮았던 지점이 어떤 원인으로 지하수가 상승하면 흙의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유호단위중량은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대략 50% 정도로 저하되므로 지반의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극한지지력도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대략 반감한다.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(3) Scale Effect를 고려하여야 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Boring 및 기타의 조사에 의하여 지반이 균질하고 하부에 연약지반이 없는 것이 인정되었다 할지라도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재하시험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결과를 그래도 적용할 것이 아니라, 반드시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크기 및 실제기초의 크기를 비교한 Scale Effect를 고려하여야 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7. 결론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‘원효로빌딩 신축현장’의 기초지반에 대한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, 침하특성을 확인하여 실제 구조물을 축조하였을 때 기초지반의 안정성 검토에 필요한 제반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물성치를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제공할 목적으로 수행된 본 시험에서 다음과 같은 결론을 얻을 수 있다.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(1)기초지반의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및 침하특성을 분석하기 위해 수행된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결과 최종시험하중을 91.437 Ton/m</w:t>
            </w: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 까지</w:t>
            </w:r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재하하였을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때 항복하중 및 극한하중은 나타나지 않았다. 또한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최종침하량은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각각 11.355mm(PBT-1)과 12.755(PBT-2)가 발생되어, 침하에 의한 항복 또한 발생하지 않았다.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(2)항복하중 및 극한하중은 최소 91.437 Ton/m2보다 크므로 안전율을 고려한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허용지내력은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lastRenderedPageBreak/>
              <w:t xml:space="preserve">항복하중의 50%인 45.71Ton/m2과 극한하중의 33%인 30.47Ton/m2 중 작은 값인 30.47Ton/m2으로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판전된다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. 이를 본 현장의 </w:t>
            </w:r>
            <w:proofErr w:type="spellStart"/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설계지내력인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 30.00Ton</w:t>
            </w:r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/m2과 비교하여 볼 때 설계된 기초로 상부 구조물의 하중을 지지하는데 있어 특별한 문제가 없을 것으로 판단된다.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(3)본 시험은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각구간에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대한 표본조사로서 시험위치 이외의 지역은 지층의 차이 및 Scale Effect로 인하여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허용지내력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및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변화가 있을 수 있으므로 실시공시 주의가 요망된다.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(4)지반의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기초의 형식, 기초의 크기, 작용하중 및 기초의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근입깊이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등에 따라 달라지므로 본시험결과를 참조하여 설계 및 시공자료로 이용할 수 있다.  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before="300" w:after="450"/>
              <w:rPr>
                <w:rFonts w:ascii="dotum" w:eastAsia="굴림" w:hAnsi="dotum" w:cs="굴림"/>
                <w:vanish/>
                <w:color w:val="000000"/>
                <w:kern w:val="0"/>
                <w:sz w:val="18"/>
                <w:szCs w:val="18"/>
              </w:rPr>
            </w:pPr>
            <w:r w:rsidRPr="00FE37C8">
              <w:rPr>
                <w:rFonts w:ascii="dotum" w:eastAsia="굴림" w:hAnsi="dotum" w:cs="굴림"/>
                <w:b/>
                <w:bCs/>
                <w:vanish/>
                <w:color w:val="000000"/>
                <w:kern w:val="0"/>
                <w:sz w:val="18"/>
              </w:rPr>
              <w:t>[</w:t>
            </w:r>
            <w:r w:rsidRPr="00FE37C8">
              <w:rPr>
                <w:rFonts w:ascii="dotum" w:eastAsia="굴림" w:hAnsi="dotum" w:cs="굴림"/>
                <w:b/>
                <w:bCs/>
                <w:vanish/>
                <w:color w:val="000000"/>
                <w:kern w:val="0"/>
                <w:sz w:val="18"/>
              </w:rPr>
              <w:t>출처</w:t>
            </w:r>
            <w:r w:rsidRPr="00FE37C8">
              <w:rPr>
                <w:rFonts w:ascii="dotum" w:eastAsia="굴림" w:hAnsi="dotum" w:cs="굴림"/>
                <w:b/>
                <w:bCs/>
                <w:vanish/>
                <w:color w:val="000000"/>
                <w:kern w:val="0"/>
                <w:sz w:val="18"/>
              </w:rPr>
              <w:t>]</w:t>
            </w:r>
            <w:r w:rsidRPr="00FE37C8">
              <w:rPr>
                <w:rFonts w:ascii="dotum" w:eastAsia="굴림" w:hAnsi="dotum" w:cs="굴림"/>
                <w:vanish/>
                <w:color w:val="000000"/>
                <w:kern w:val="0"/>
                <w:sz w:val="18"/>
                <w:szCs w:val="18"/>
              </w:rPr>
              <w:t xml:space="preserve"> </w:t>
            </w:r>
            <w:hyperlink r:id="rId16" w:tgtFrame="_blank" w:history="1">
              <w:r w:rsidRPr="00FE37C8">
                <w:rPr>
                  <w:rFonts w:ascii="dotum" w:eastAsia="굴림" w:hAnsi="dotum" w:cs="굴림"/>
                  <w:vanish/>
                  <w:color w:val="0000FF"/>
                  <w:kern w:val="0"/>
                  <w:sz w:val="18"/>
                </w:rPr>
                <w:t>평판재하시험</w:t>
              </w:r>
              <w:r w:rsidRPr="00FE37C8">
                <w:rPr>
                  <w:rFonts w:ascii="dotum" w:eastAsia="굴림" w:hAnsi="dotum" w:cs="굴림"/>
                  <w:vanish/>
                  <w:color w:val="0000FF"/>
                  <w:kern w:val="0"/>
                  <w:sz w:val="18"/>
                </w:rPr>
                <w:t xml:space="preserve"> (</w:t>
              </w:r>
              <w:r w:rsidRPr="00FE37C8">
                <w:rPr>
                  <w:rFonts w:ascii="dotum" w:eastAsia="굴림" w:hAnsi="dotum" w:cs="굴림"/>
                  <w:vanish/>
                  <w:color w:val="0000FF"/>
                  <w:kern w:val="0"/>
                  <w:sz w:val="18"/>
                </w:rPr>
                <w:t>토목을</w:t>
              </w:r>
              <w:r w:rsidRPr="00FE37C8">
                <w:rPr>
                  <w:rFonts w:ascii="dotum" w:eastAsia="굴림" w:hAnsi="dotum" w:cs="굴림"/>
                  <w:vanish/>
                  <w:color w:val="0000FF"/>
                  <w:kern w:val="0"/>
                  <w:sz w:val="18"/>
                </w:rPr>
                <w:t xml:space="preserve"> </w:t>
              </w:r>
              <w:r w:rsidRPr="00FE37C8">
                <w:rPr>
                  <w:rFonts w:ascii="dotum" w:eastAsia="굴림" w:hAnsi="dotum" w:cs="굴림"/>
                  <w:vanish/>
                  <w:color w:val="0000FF"/>
                  <w:kern w:val="0"/>
                  <w:sz w:val="18"/>
                </w:rPr>
                <w:t>좋아하는</w:t>
              </w:r>
              <w:r w:rsidRPr="00FE37C8">
                <w:rPr>
                  <w:rFonts w:ascii="dotum" w:eastAsia="굴림" w:hAnsi="dotum" w:cs="굴림"/>
                  <w:vanish/>
                  <w:color w:val="0000FF"/>
                  <w:kern w:val="0"/>
                  <w:sz w:val="18"/>
                </w:rPr>
                <w:t xml:space="preserve"> </w:t>
              </w:r>
              <w:r w:rsidRPr="00FE37C8">
                <w:rPr>
                  <w:rFonts w:ascii="dotum" w:eastAsia="굴림" w:hAnsi="dotum" w:cs="굴림"/>
                  <w:vanish/>
                  <w:color w:val="0000FF"/>
                  <w:kern w:val="0"/>
                  <w:sz w:val="18"/>
                </w:rPr>
                <w:t>사람들</w:t>
              </w:r>
              <w:r w:rsidRPr="00FE37C8">
                <w:rPr>
                  <w:rFonts w:ascii="dotum" w:eastAsia="굴림" w:hAnsi="dotum" w:cs="굴림"/>
                  <w:vanish/>
                  <w:color w:val="0000FF"/>
                  <w:kern w:val="0"/>
                  <w:sz w:val="18"/>
                </w:rPr>
                <w:t>)</w:t>
              </w:r>
            </w:hyperlink>
            <w:r w:rsidRPr="00FE37C8">
              <w:rPr>
                <w:rFonts w:ascii="dotum" w:eastAsia="굴림" w:hAnsi="dotum" w:cs="굴림"/>
                <w:vanish/>
                <w:color w:val="000000"/>
                <w:kern w:val="0"/>
                <w:sz w:val="18"/>
                <w:szCs w:val="18"/>
              </w:rPr>
              <w:t xml:space="preserve"> |</w:t>
            </w:r>
            <w:r w:rsidRPr="00FE37C8">
              <w:rPr>
                <w:rFonts w:ascii="dotum" w:eastAsia="굴림" w:hAnsi="dotum" w:cs="굴림"/>
                <w:b/>
                <w:bCs/>
                <w:vanish/>
                <w:color w:val="000000"/>
                <w:kern w:val="0"/>
                <w:sz w:val="18"/>
              </w:rPr>
              <w:t>작성자</w:t>
            </w:r>
            <w:r w:rsidRPr="00FE37C8">
              <w:rPr>
                <w:rFonts w:ascii="dotum" w:eastAsia="굴림" w:hAnsi="dotum" w:cs="굴림"/>
                <w:vanish/>
                <w:color w:val="000000"/>
                <w:kern w:val="0"/>
                <w:sz w:val="18"/>
                <w:szCs w:val="18"/>
              </w:rPr>
              <w:t xml:space="preserve"> </w:t>
            </w:r>
            <w:hyperlink r:id="rId17" w:tgtFrame="_blank" w:history="1">
              <w:r w:rsidRPr="00FE37C8">
                <w:rPr>
                  <w:rFonts w:ascii="dotum" w:eastAsia="굴림" w:hAnsi="dotum" w:cs="굴림"/>
                  <w:vanish/>
                  <w:color w:val="0000FF"/>
                  <w:kern w:val="0"/>
                  <w:sz w:val="18"/>
                </w:rPr>
                <w:t>시트파일</w:t>
              </w:r>
            </w:hyperlink>
          </w:p>
        </w:tc>
      </w:tr>
      <w:tr w:rsidR="00FE37C8" w:rsidRPr="00FE37C8" w:rsidTr="00FE37C8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FE37C8" w:rsidRPr="00FE37C8" w:rsidRDefault="00FE37C8" w:rsidP="00FE37C8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15"/>
            </w:tblGrid>
            <w:tr w:rsidR="00FE37C8" w:rsidRPr="00FE37C8">
              <w:trPr>
                <w:tblCellSpacing w:w="15" w:type="dxa"/>
              </w:trPr>
              <w:tc>
                <w:tcPr>
                  <w:tcW w:w="0" w:type="auto"/>
                  <w:vAlign w:val="bottom"/>
                  <w:hideMark/>
                </w:tcPr>
                <w:p w:rsidR="00FE37C8" w:rsidRPr="00FE37C8" w:rsidRDefault="00FE37C8" w:rsidP="00FE37C8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FE37C8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평판재하시험</w:t>
                  </w:r>
                  <w:proofErr w:type="spellEnd"/>
                  <w:r w:rsidRPr="00FE37C8">
                    <w:rPr>
                      <w:rFonts w:ascii="dotum" w:eastAsia="굴림" w:hAnsi="dotum" w:cs="굴림"/>
                      <w:color w:val="000000"/>
                      <w:kern w:val="0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FE37C8" w:rsidRPr="00FE37C8" w:rsidRDefault="00FE37C8" w:rsidP="00FE37C8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 w:hint="eastAsia"/>
                <w:color w:val="000000"/>
                <w:kern w:val="0"/>
                <w:sz w:val="18"/>
                <w:szCs w:val="18"/>
              </w:rPr>
            </w:pPr>
            <w:r w:rsidRPr="00FE37C8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[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시험 전경]</w:t>
            </w:r>
            <w:r w:rsidRPr="00FE37C8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  <w:r w:rsidRPr="00FE37C8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dotum" w:eastAsia="굴림" w:hAnsi="dotum" w:cs="굴림" w:hint="eastAsia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5219700" cy="3905250"/>
                  <wp:effectExtent l="19050" t="0" r="0" b="0"/>
                  <wp:docPr id="25" name="userImg2814451" descr="http://blogfiles6.naver.net/data18/2006/4/20/101/5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2814451" descr="http://blogfiles6.naver.net/data18/2006/4/20/101/5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390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</w:pPr>
            <w:r w:rsidRPr="00FE37C8">
              <w:rPr>
                <w:rFonts w:ascii="dotum" w:eastAsia="굴림" w:hAnsi="dotum" w:cs="굴림"/>
                <w:color w:val="000000"/>
                <w:kern w:val="0"/>
                <w:sz w:val="18"/>
                <w:szCs w:val="18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대해 알아보도록 하자.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보고서의 자료를 정리하여 올려놓았다. '원효로빌딩' 현장의 경우 2회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실시하였다. 방법 하나는 기초원지반면 위에서 시험을, 그리고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또하나의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방법은 잡석치환이 완료된 후 기초원지반면 위에서 실시를 했다. 그 자료들을 올려놓으면서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대해서 알아보도록 하자.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lastRenderedPageBreak/>
              <w:t>1.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</w:t>
            </w:r>
            <w:proofErr w:type="spellEnd"/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시험방법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■ 시험장비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①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백호우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2대 +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(하중 13ton 이상)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②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유압잭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(Capacity 50ton)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③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(Steel, 직경 300mm, 두께 25mm)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④ Dial Gauge (정밀도 1/100mm)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⑤ Magnetic Holder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⑥ Stop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Wacth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⑦ 기타 - Reference Beam, Steel Plate 등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5219700" cy="3609975"/>
                  <wp:effectExtent l="19050" t="0" r="0" b="0"/>
                  <wp:docPr id="26" name="userImg1581952" descr="http://blogfiles12.naver.net/data20/2006/4/20/187/6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1581952" descr="http://blogfiles12.naver.net/data20/2006/4/20/187/6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3609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■ 시험장비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①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백호우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(하중 15ton 이상)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②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유압잭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(Capacity 50ton)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③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(Steel, 직경 300mm, 두께 25mm)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④ Dial Gauge (정밀도 1/100mm)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⑤ Magnetic Holder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⑥ Stop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Wacth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  ⑦ 기타 - Reference Beam, Steel Plate 등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br/>
            </w: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5219700" cy="4133850"/>
                  <wp:effectExtent l="19050" t="0" r="0" b="0"/>
                  <wp:docPr id="27" name="userImg757327" descr="http://blogfiles12.naver.net/data18/2006/4/20/267/7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757327" descr="http://blogfiles12.naver.net/data18/2006/4/20/267/7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413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2.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재하판의</w:t>
            </w:r>
            <w:proofErr w:type="spellEnd"/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설치위치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위치는 설계된 심도에서의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기초저면을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원칙으로 하므로, 일반적으로 Test Pit를 굴착하고 상재 하중의 영향을 최대한 피하기 위하여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외단과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시험 내벽의 거리를 그림에 나타낸 수치 이상으로 해야 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5219700" cy="1990725"/>
                  <wp:effectExtent l="19050" t="0" r="0" b="0"/>
                  <wp:docPr id="28" name="userImg1353693" descr="http://blogfiles12.naver.net/data17/2006/4/20/283/8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1353693" descr="http://blogfiles12.naver.net/data17/2006/4/20/283/8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1990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시험은 자연상태의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원지반에서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시행되어야 하므로 굴착은 시험 심도 약간 위에서 시험심도까지 실시하며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설치위치가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반력장치의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중심부가 되는 것을 확인하고, 시험위치까지 습기를 제거해야 한다.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재하판이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지반과 밀착이 되지 않을 때는 모래를 약간 뿌려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지반을 밀착시킨다.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3.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재하방법</w:t>
            </w:r>
            <w:proofErr w:type="spellEnd"/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lastRenderedPageBreak/>
              <w:t>재하방법은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그림과 같이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재하대위에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재하장치를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설치하고 그 위에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중량물을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적재하는 방법과,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사하중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또는 Anchor 등의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반력을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이용하여 Jack으로 하중을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재하하는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방법이 있다. Jack을 사용하는 경우에는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, Jack 및 기둥의 위치가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사하중의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중심선과 일치하도록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설치해야함에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유의해야 한다. 본 시험의 경우 포크레인을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중량물로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사용하였다.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br/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5219700" cy="6267450"/>
                  <wp:effectExtent l="19050" t="0" r="0" b="0"/>
                  <wp:docPr id="29" name="userImg6483027" descr="http://blogfiles4.naver.net/data18/2006/4/20/179/9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6483027" descr="http://blogfiles4.naver.net/data18/2006/4/20/179/9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6267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br/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5219700" cy="3857625"/>
                  <wp:effectExtent l="19050" t="0" r="0" b="0"/>
                  <wp:docPr id="30" name="userImg9932" descr="http://blogfiles15.naver.net/data17/2006/4/20/254/10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9932" descr="http://blogfiles15.naver.net/data17/2006/4/20/254/10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3857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br/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5219700" cy="3952875"/>
                  <wp:effectExtent l="19050" t="0" r="0" b="0"/>
                  <wp:docPr id="31" name="userImg8485873" descr="http://blogfiles14.naver.net/data20/2006/4/20/173/11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8485873" descr="http://blogfiles14.naver.net/data20/2006/4/20/173/11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395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lastRenderedPageBreak/>
              <w:t>4.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기준빔의</w:t>
            </w:r>
            <w:proofErr w:type="spellEnd"/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설치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직접 판독하는 방법으로 다이얼게이지를 사용하는 예가 많다. 다이얼게이지는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마그네틱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스탠드 또는 게이지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호울더에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설치해서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기준빔에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고정시키는데, 이 때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기준빔의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설치위치는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지름의 2~3배 정도 분리하여야 한다. 이것은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하부지반의 침하로 인하여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측면이 약간 부풀어 오를 수 있기 때문에 이러한 영향을 최소화 하기 위해서이다.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5.시험순서</w:t>
            </w:r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KS F 2444 규정에 의거하여 실시한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특기사항은 다음과 같다.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크기: 직경 30cm의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원형판을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사용하였으며, 두께는 하중에 의해 변형이 되지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않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br/>
            </w: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 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도록</w:t>
            </w:r>
            <w:proofErr w:type="spellEnd"/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25mm 이상의 철판을 사용하였다.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측정</w:t>
            </w: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:Dial</w:t>
            </w:r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Gauge로 1/100mm까지 측정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-시험방법</w:t>
            </w: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:Single</w:t>
            </w:r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Type, Stress Control Method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-재하는 설계하중의 3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배이상의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하중을 8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단께로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나누어 단계적으로 하중을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재하하였다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측정은 하중을 가한 후 0,1,2,3,4,10,15</w:t>
            </w: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...</w:t>
            </w:r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분의 간격으로 각 단계의 침하를 측정하였다.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좌우 2개의 Dial Gauge로 측정하여 평균치를 결과에 반영하였다.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시험순서 및 단계는 그림과 같다.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5219700" cy="5657850"/>
                  <wp:effectExtent l="19050" t="0" r="0" b="0"/>
                  <wp:docPr id="32" name="userImg7345205" descr="http://blogfiles5.naver.net/data19/2006/4/20/52/13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7345205" descr="http://blogfiles5.naver.net/data19/2006/4/20/52/13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565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6.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결과의 정리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하중-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곡선 위에 항복하중이 나타날 때까지 재하를 계속하지만, 하중에 여유가 있으면 지반이 파괴상태에 도달할 때까지 하중을 가하도록 한다. 시험이 끝나면 항복하중의 1/2 또는 파괴하중의 1/3 중 작은 것을 장기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허용지지력으로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하고 그의 2배를 단기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허용지지력으로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시험에 의한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재하하중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, 시간,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관계를 plot하여 나타난 하중(P)과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(S)의 관계 Graph는 대체로 그림과 같은 2가지 유형이 있다.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5219700" cy="3028950"/>
                  <wp:effectExtent l="19050" t="0" r="0" b="0"/>
                  <wp:docPr id="33" name="userImg2488993" descr="http://blogfiles11.naver.net/data19/2006/4/20/202/1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2488993" descr="http://blogfiles11.naver.net/data19/2006/4/20/202/1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3028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br/>
              <w:t>곡선 A는 조밀한 모래 또는 견고한 점토인 경우에 나타나는 유형인데 어떤 하중까지는 경사가 작고 대체로 직선이지만, 그 이상의 하중 벼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dp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달하면 침하가 급격히 커지며 주위의 지반은 솟아 오르고 지표면에 균열이 생긴다. 이것은 지반 중에 그림(b) 에서와 같은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활동파괴면이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발생하여 흙이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측방향으로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이동하기 때문이다. 이와 같은 파괴형상을 전반전단파괴라고 하며 하중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qu를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극한지지력이라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부른다. 그러나 느슨한 모래 또는 연약한 점성토의 경우에는 그림(b)와 같은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활동파괴면이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명확하게 나타나지 않으며 국부적인 파괴가 점차 확대되며 파괴에 도달하게 된다. 이때의 하중-침하곡선은 곡선 B와 같으며 경사가 한층 더 급하게 되어 직선으로 전이되는 하중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qu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‘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극한지지력으로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한다. 그리고 이와 같은 파괴현상을 국부전단파괴라고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명칭한다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항복하중강도란 비례한도 내에서의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말하며 극한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지지력이란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곡선 A 의 a 점과 같이 침하는 계속되지만 더 이상의 하중이 증가하지 않는 상태의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의미하나다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.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허용지지력은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항복하중강도와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극한지지력에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안전율을 고려하여 결정되며 특히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허용지지력에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침하 요소를 고려하여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허용지내력이라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명칭한다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6-1 항복하중 결정법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5219700" cy="4362450"/>
                  <wp:effectExtent l="19050" t="0" r="0" b="0"/>
                  <wp:docPr id="34" name="userImg7381982" descr="http://blogfiles1.naver.net/data18/2006/4/20/48/2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7381982" descr="http://blogfiles1.naver.net/data18/2006/4/20/48/2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436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항복하중의 결정법에는 다음과 같은 방법이 있으며, 이들 결과를 비교하여 종합적으로 항복하중을 결정하는 것이 바람직하다.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(1)하중-침하곡선을 이용하는 법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재하단계별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하중(P)과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(S)을 일반 그래프 용지에 Plot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하였을때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, 그림과 같은 곡선이 가장 크게 변했을 때의 하중을 항복하중으로 결정한다. 그러나 이 곡선의 변곡점을 구하기가 매우 곤란한 때가 많다.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(2) log P - log </w:t>
            </w: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S 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곡선법</w:t>
            </w:r>
            <w:proofErr w:type="spellEnd"/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이 방법은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재하중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(P)와 전체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(S)를 그림과 같이 양대수 그래프에 Plot하면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절선이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생기는데, 이 절점에 대응하는 하중을 항복하중으로 결정하는 방법이다.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(3) S- log t 법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그림과 같이 각 하중단계에 대해서 각각 재하 후의 경과시간(t)을 대수 눈금의 가로축에 이에 대응하는 전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(S)을 세로축에 Plot하여 연결하면 각 하중 단계별 S-log t 곡선이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여러개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그려지는데 이들 S-log t 곡선 중 하중이 증가함에 따라 직선상에서 상향으로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요형이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되든가 또는 직선이 급변하는 하중을 항복하중으로 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5219700" cy="6200775"/>
                  <wp:effectExtent l="19050" t="0" r="0" b="0"/>
                  <wp:docPr id="35" name="userImg12971" descr="http://blogfiles11.naver.net/data20/2006/4/20/154/3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12971" descr="http://blogfiles11.naver.net/data20/2006/4/20/154/3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6200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6-2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허용지지력의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결정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일반적으로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허용지지력은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설계자가 하중조건, 침하조건, 현지여건 등을 종합적으로 검토하여 판단해야 하며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재하시험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결과에 의해서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허용지지력을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구할 때는 다음 각 조항의 최소값을 선택하게 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(1)항복하중의 1 / 2 이하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(2)극한하중의 1 / 3 이하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(3)상부구조물에 따라 정한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허용침하량에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상당하는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하중이하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6-3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결과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이용시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유의사항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lastRenderedPageBreak/>
              <w:t xml:space="preserve">본 시험은 현장에서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재하방법에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의하여 흙의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측정하기 위한 목적으로 실시된다. 이 시험은 기초설계를 위하여 토질조사에 대하여 필요한 절차의 일부로서 이 방법은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지름의 약 2배에 해당하는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깊이까지만의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흙에 대핸 자료를 제공하고 장기간의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하중재하에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의한 고려는 실질적으로 어렵다.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어느 지반에 실제 구조물을 축조하였을 때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지지력이나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침하측면에서 안전성을 확인하기 위하여 실시하는 것으로서 이제까지 개발된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지내력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측정시험 중 가장 확실한 방법이다.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지반의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지내력은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기초지반의 성질뿐 아니라 기초의 깊이, 기초의 폭과 길이, 지하수위 등에 영향을 받는 것이므로 면적이 작은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재하판에서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수행한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결과만 가지고 기초의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지내력을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결정하는 것은 불합리하다. 그러므로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결과를 이용할 때에는 다음과 같은 사항에 유의하여야 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(1) 시험을 실시한 지점의 토질 종단을 알아야 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구조물의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기초폭이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거의 같으면 시험결과를 그대로 지반의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지지력으로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채택해도 좋다. 그러나 실제는 시험장치의 크기가작은 관계로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실기초폭보다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훨씬 작은 면적을 사용하므로 시험결과에 나타난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지지력이나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침하량을그대로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설계에 반영해서는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안된다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. 기초하중에 의하여 지반내부에 발생하는 응력의 범위는 그림과 같이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재하면적의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크기에 따라 차이가 난다. 따라서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재하시험이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응역이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미치지 않았던 깊이에 연약지반이 있는 경우에는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재하시험시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적용했던 크기의 하중을 실제 구조물 기초에 작용하면 예기치 못했던 침하가 발생하든가, 또는 상부지층이 파괴되기 전에 연약한 하부지층이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파괴돌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우려가 있다. 따라서 이와 같은 경우에는 하부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연약층의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전단측성과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압밀특성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등을 자연시료에 의하여 사전에 파악한 후 실제 기초의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산출하여야 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5219700" cy="4038600"/>
                  <wp:effectExtent l="19050" t="0" r="0" b="0"/>
                  <wp:docPr id="36" name="userImg1858914" descr="http://blogfiles5.naver.net/data17/2006/4/20/20/4_1-dlaeh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1858914" descr="http://blogfiles5.naver.net/data17/2006/4/20/20/4_1-dlaeh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403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(2) 지하수면과 그의 변동을 고려하여야 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지하수가 낮았던 지점이 어떤 원인으로 지하수가 상승하면 흙의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유호단위중량은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대략 50% 정도로 저하되므로 지반의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극한지지력도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대략 반감한다.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(3) Scale Effect를 고려하여야 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Boring 및 기타의 조사에 의하여 지반이 균질하고 하부에 연약지반이 없는 것이 인정되었다 할지라도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재하시험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결과를 그래도 적용할 것이 아니라, 반드시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재하판의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크기 및 실제기초의 크기를 비교한 Scale Effect를 고려하여야 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7. 결론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‘원효로빌딩 신축현장’의 기초지반에 대한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, 침하특성을 확인하여 실제 구조물을 축조하였을 때 기초지반의 안정성 검토에 필요한 제반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물성치를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제공할 목적으로 수행된 본 시험에서 다음과 같은 결론을 얻을 수 있다.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(1)기초지반의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및 침하특성을 분석하기 위해 수행된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평판재하시험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결과 최종시험하중을 91.437 Ton/m</w:t>
            </w:r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 까지</w:t>
            </w:r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재하하였을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때 항복하중 및 극한하중은 나타나지 않았다. 또한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최종침하량은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각각 11.355mm(PBT-1)과 12.755(PBT-2)가 발생되어, 침하에 의한 항복 또한 발생하지 않았다.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(2)항복하중 및 극한하중은 최소 91.437 Ton/m2보다 크므로 안전율을 고려한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허용지내력은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lastRenderedPageBreak/>
              <w:t xml:space="preserve">항복하중의 50%인 45.71Ton/m2과 극한하중의 33%인 30.47Ton/m2 중 작은 값인 30.47Ton/m2으로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판전된다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. 이를 본 현장의 </w:t>
            </w:r>
            <w:proofErr w:type="spellStart"/>
            <w:proofErr w:type="gram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설계지내력인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 30.00Ton</w:t>
            </w:r>
            <w:proofErr w:type="gram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/m2과 비교하여 볼 때 설계된 기초로 상부 구조물의 하중을 지지하는데 있어 특별한 문제가 없을 것으로 판단된다.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(3)본 시험은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각구간에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대한 표본조사로서 시험위치 이외의 지역은 지층의 차이 및 Scale Effect로 인하여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허용지내력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및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침하량의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변화가 있을 수 있으므로 실시공시 주의가 요망된다.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(4)지반의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지지력은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기초의 형식, 기초의 크기, 작용하중 및 기초의 </w:t>
            </w:r>
            <w:proofErr w:type="spellStart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근입깊이</w:t>
            </w:r>
            <w:proofErr w:type="spellEnd"/>
            <w:r w:rsidRPr="00FE37C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등에 따라 달라지므로 본시험결과를 참조하여 설계 및 시공자료로 이용할 수 있다.   </w:t>
            </w:r>
          </w:p>
          <w:p w:rsidR="00FE37C8" w:rsidRPr="00FE37C8" w:rsidRDefault="00FE37C8" w:rsidP="00FE37C8">
            <w:pPr>
              <w:widowControl/>
              <w:wordWrap/>
              <w:autoSpaceDE/>
              <w:autoSpaceDN/>
              <w:spacing w:before="300" w:after="450"/>
              <w:rPr>
                <w:rFonts w:ascii="dotum" w:eastAsia="굴림" w:hAnsi="dotum" w:cs="굴림"/>
                <w:vanish/>
                <w:color w:val="000000"/>
                <w:kern w:val="0"/>
                <w:sz w:val="18"/>
                <w:szCs w:val="18"/>
              </w:rPr>
            </w:pPr>
            <w:r w:rsidRPr="00FE37C8">
              <w:rPr>
                <w:rFonts w:ascii="dotum" w:eastAsia="굴림" w:hAnsi="dotum" w:cs="굴림"/>
                <w:b/>
                <w:bCs/>
                <w:vanish/>
                <w:color w:val="000000"/>
                <w:kern w:val="0"/>
                <w:sz w:val="18"/>
              </w:rPr>
              <w:t>[</w:t>
            </w:r>
            <w:r w:rsidRPr="00FE37C8">
              <w:rPr>
                <w:rFonts w:ascii="dotum" w:eastAsia="굴림" w:hAnsi="dotum" w:cs="굴림"/>
                <w:b/>
                <w:bCs/>
                <w:vanish/>
                <w:color w:val="000000"/>
                <w:kern w:val="0"/>
                <w:sz w:val="18"/>
              </w:rPr>
              <w:t>출처</w:t>
            </w:r>
            <w:r w:rsidRPr="00FE37C8">
              <w:rPr>
                <w:rFonts w:ascii="dotum" w:eastAsia="굴림" w:hAnsi="dotum" w:cs="굴림"/>
                <w:b/>
                <w:bCs/>
                <w:vanish/>
                <w:color w:val="000000"/>
                <w:kern w:val="0"/>
                <w:sz w:val="18"/>
              </w:rPr>
              <w:t>]</w:t>
            </w:r>
            <w:r w:rsidRPr="00FE37C8">
              <w:rPr>
                <w:rFonts w:ascii="dotum" w:eastAsia="굴림" w:hAnsi="dotum" w:cs="굴림"/>
                <w:vanish/>
                <w:color w:val="000000"/>
                <w:kern w:val="0"/>
                <w:sz w:val="18"/>
                <w:szCs w:val="18"/>
              </w:rPr>
              <w:t xml:space="preserve"> </w:t>
            </w:r>
            <w:hyperlink r:id="rId18" w:tgtFrame="_blank" w:history="1">
              <w:r w:rsidRPr="00FE37C8">
                <w:rPr>
                  <w:rStyle w:val="a3"/>
                  <w:rFonts w:ascii="dotum" w:eastAsia="굴림" w:hAnsi="dotum" w:cs="굴림"/>
                  <w:vanish/>
                  <w:kern w:val="0"/>
                  <w:sz w:val="18"/>
                </w:rPr>
                <w:t>평판재하시험</w:t>
              </w:r>
              <w:r w:rsidRPr="00FE37C8">
                <w:rPr>
                  <w:rStyle w:val="a3"/>
                  <w:rFonts w:ascii="dotum" w:eastAsia="굴림" w:hAnsi="dotum" w:cs="굴림"/>
                  <w:vanish/>
                  <w:kern w:val="0"/>
                  <w:sz w:val="18"/>
                </w:rPr>
                <w:t xml:space="preserve"> (</w:t>
              </w:r>
              <w:r w:rsidRPr="00FE37C8">
                <w:rPr>
                  <w:rStyle w:val="a3"/>
                  <w:rFonts w:ascii="dotum" w:eastAsia="굴림" w:hAnsi="dotum" w:cs="굴림"/>
                  <w:vanish/>
                  <w:kern w:val="0"/>
                  <w:sz w:val="18"/>
                </w:rPr>
                <w:t>토목을</w:t>
              </w:r>
              <w:r w:rsidRPr="00FE37C8">
                <w:rPr>
                  <w:rStyle w:val="a3"/>
                  <w:rFonts w:ascii="dotum" w:eastAsia="굴림" w:hAnsi="dotum" w:cs="굴림"/>
                  <w:vanish/>
                  <w:kern w:val="0"/>
                  <w:sz w:val="18"/>
                </w:rPr>
                <w:t xml:space="preserve"> </w:t>
              </w:r>
              <w:r w:rsidRPr="00FE37C8">
                <w:rPr>
                  <w:rStyle w:val="a3"/>
                  <w:rFonts w:ascii="dotum" w:eastAsia="굴림" w:hAnsi="dotum" w:cs="굴림"/>
                  <w:vanish/>
                  <w:kern w:val="0"/>
                  <w:sz w:val="18"/>
                </w:rPr>
                <w:t>좋아하는</w:t>
              </w:r>
              <w:r w:rsidRPr="00FE37C8">
                <w:rPr>
                  <w:rStyle w:val="a3"/>
                  <w:rFonts w:ascii="dotum" w:eastAsia="굴림" w:hAnsi="dotum" w:cs="굴림"/>
                  <w:vanish/>
                  <w:kern w:val="0"/>
                  <w:sz w:val="18"/>
                </w:rPr>
                <w:t xml:space="preserve"> </w:t>
              </w:r>
              <w:r w:rsidRPr="00FE37C8">
                <w:rPr>
                  <w:rStyle w:val="a3"/>
                  <w:rFonts w:ascii="dotum" w:eastAsia="굴림" w:hAnsi="dotum" w:cs="굴림"/>
                  <w:vanish/>
                  <w:kern w:val="0"/>
                  <w:sz w:val="18"/>
                </w:rPr>
                <w:t>사람들</w:t>
              </w:r>
              <w:r w:rsidRPr="00FE37C8">
                <w:rPr>
                  <w:rStyle w:val="a3"/>
                  <w:rFonts w:ascii="dotum" w:eastAsia="굴림" w:hAnsi="dotum" w:cs="굴림"/>
                  <w:vanish/>
                  <w:kern w:val="0"/>
                  <w:sz w:val="18"/>
                </w:rPr>
                <w:t>)</w:t>
              </w:r>
            </w:hyperlink>
            <w:r w:rsidRPr="00FE37C8">
              <w:rPr>
                <w:rFonts w:ascii="dotum" w:eastAsia="굴림" w:hAnsi="dotum" w:cs="굴림"/>
                <w:vanish/>
                <w:color w:val="000000"/>
                <w:kern w:val="0"/>
                <w:sz w:val="18"/>
                <w:szCs w:val="18"/>
              </w:rPr>
              <w:t xml:space="preserve"> |</w:t>
            </w:r>
            <w:r w:rsidRPr="00FE37C8">
              <w:rPr>
                <w:rFonts w:ascii="dotum" w:eastAsia="굴림" w:hAnsi="dotum" w:cs="굴림"/>
                <w:b/>
                <w:bCs/>
                <w:vanish/>
                <w:color w:val="000000"/>
                <w:kern w:val="0"/>
                <w:sz w:val="18"/>
              </w:rPr>
              <w:t>작성자</w:t>
            </w:r>
            <w:r w:rsidRPr="00FE37C8">
              <w:rPr>
                <w:rFonts w:ascii="dotum" w:eastAsia="굴림" w:hAnsi="dotum" w:cs="굴림"/>
                <w:vanish/>
                <w:color w:val="000000"/>
                <w:kern w:val="0"/>
                <w:sz w:val="18"/>
                <w:szCs w:val="18"/>
              </w:rPr>
              <w:t xml:space="preserve"> </w:t>
            </w:r>
            <w:hyperlink r:id="rId19" w:tgtFrame="_blank" w:history="1">
              <w:r w:rsidRPr="00FE37C8">
                <w:rPr>
                  <w:rStyle w:val="a3"/>
                  <w:rFonts w:ascii="dotum" w:eastAsia="굴림" w:hAnsi="dotum" w:cs="굴림"/>
                  <w:vanish/>
                  <w:kern w:val="0"/>
                  <w:sz w:val="18"/>
                </w:rPr>
                <w:t>시트파일</w:t>
              </w:r>
            </w:hyperlink>
          </w:p>
        </w:tc>
      </w:tr>
    </w:tbl>
    <w:p w:rsidR="0069651B" w:rsidRPr="00FE37C8" w:rsidRDefault="0069651B">
      <w:pPr>
        <w:rPr>
          <w:rFonts w:hint="eastAsia"/>
        </w:rPr>
      </w:pPr>
    </w:p>
    <w:sectPr w:rsidR="0069651B" w:rsidRPr="00FE37C8" w:rsidSect="0069651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ot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FE37C8"/>
    <w:rsid w:val="000B7D36"/>
    <w:rsid w:val="000C0521"/>
    <w:rsid w:val="00115C5B"/>
    <w:rsid w:val="001A2021"/>
    <w:rsid w:val="001A4EB3"/>
    <w:rsid w:val="001C2E9B"/>
    <w:rsid w:val="001C41F1"/>
    <w:rsid w:val="001C5FB8"/>
    <w:rsid w:val="002306FA"/>
    <w:rsid w:val="00231A90"/>
    <w:rsid w:val="00285113"/>
    <w:rsid w:val="002F10A6"/>
    <w:rsid w:val="00315AEA"/>
    <w:rsid w:val="003272F9"/>
    <w:rsid w:val="00467F48"/>
    <w:rsid w:val="004F1C89"/>
    <w:rsid w:val="00517677"/>
    <w:rsid w:val="00591501"/>
    <w:rsid w:val="005D4E9C"/>
    <w:rsid w:val="005E09B1"/>
    <w:rsid w:val="0061375B"/>
    <w:rsid w:val="006745D6"/>
    <w:rsid w:val="0069651B"/>
    <w:rsid w:val="006A0893"/>
    <w:rsid w:val="006E5ED8"/>
    <w:rsid w:val="006F2604"/>
    <w:rsid w:val="00774AD7"/>
    <w:rsid w:val="00851ADF"/>
    <w:rsid w:val="00885E14"/>
    <w:rsid w:val="00921A13"/>
    <w:rsid w:val="00950AD7"/>
    <w:rsid w:val="009758BE"/>
    <w:rsid w:val="0098359E"/>
    <w:rsid w:val="009879FD"/>
    <w:rsid w:val="00A44786"/>
    <w:rsid w:val="00A90514"/>
    <w:rsid w:val="00B07F28"/>
    <w:rsid w:val="00BF5125"/>
    <w:rsid w:val="00C160C2"/>
    <w:rsid w:val="00C374C5"/>
    <w:rsid w:val="00C518AD"/>
    <w:rsid w:val="00C52462"/>
    <w:rsid w:val="00CE3B7D"/>
    <w:rsid w:val="00CE4F93"/>
    <w:rsid w:val="00D15066"/>
    <w:rsid w:val="00D343E8"/>
    <w:rsid w:val="00D64789"/>
    <w:rsid w:val="00D74285"/>
    <w:rsid w:val="00F1629C"/>
    <w:rsid w:val="00F3784E"/>
    <w:rsid w:val="00FE37C8"/>
    <w:rsid w:val="00FE6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51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37C8"/>
    <w:rPr>
      <w:strike w:val="0"/>
      <w:dstrike w:val="0"/>
      <w:color w:val="0000FF"/>
      <w:u w:val="none"/>
      <w:effect w:val="none"/>
    </w:rPr>
  </w:style>
  <w:style w:type="character" w:styleId="a4">
    <w:name w:val="Strong"/>
    <w:basedOn w:val="a0"/>
    <w:uiPriority w:val="22"/>
    <w:qFormat/>
    <w:rsid w:val="00FE37C8"/>
    <w:rPr>
      <w:b/>
      <w:bCs/>
    </w:rPr>
  </w:style>
  <w:style w:type="paragraph" w:styleId="a5">
    <w:name w:val="Normal (Web)"/>
    <w:basedOn w:val="a"/>
    <w:uiPriority w:val="99"/>
    <w:unhideWhenUsed/>
    <w:rsid w:val="00FE37C8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Balloon Text"/>
    <w:basedOn w:val="a"/>
    <w:link w:val="Char"/>
    <w:uiPriority w:val="99"/>
    <w:semiHidden/>
    <w:unhideWhenUsed/>
    <w:rsid w:val="00FE37C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FE37C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0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725035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divBdr>
                  <w:divsChild>
                    <w:div w:id="159917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498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403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738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933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688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95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2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29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3840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divBdr>
                  <w:divsChild>
                    <w:div w:id="94877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654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118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0618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5327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865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hyperlink" Target="http://cafe.naver.com/tomokin/114141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hyperlink" Target="http://cafe.naver.com/tomokin.cafe?iframe_url=/CafeMemberNetworkView.nhn%3Fm=view%26memberid=sheetpiletsz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cafe.naver.com/tomokin/114141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hyperlink" Target="http://cafe.naver.com/tomokin.cafe?iframe_url=/CafeMemberNetworkView.nhn%3Fm=view%26memberid=sheetpiletsz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1653</Words>
  <Characters>9428</Characters>
  <Application>Microsoft Office Word</Application>
  <DocSecurity>0</DocSecurity>
  <Lines>78</Lines>
  <Paragraphs>22</Paragraphs>
  <ScaleCrop>false</ScaleCrop>
  <Company>BlackEdition</Company>
  <LinksUpToDate>false</LinksUpToDate>
  <CharactersWithSpaces>11059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1</cp:revision>
  <dcterms:created xsi:type="dcterms:W3CDTF">2010-03-12T02:09:00Z</dcterms:created>
  <dcterms:modified xsi:type="dcterms:W3CDTF">2010-03-12T02:10:00Z</dcterms:modified>
</cp:coreProperties>
</file>